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C9" w:rsidRDefault="00A53CC9" w:rsidP="00A53CC9">
      <w:pPr>
        <w:pStyle w:val="10"/>
        <w:framePr w:w="9547" w:h="365" w:hRule="exact" w:wrap="none" w:vAnchor="page" w:hAnchor="page" w:x="1182" w:y="1825"/>
        <w:shd w:val="clear" w:color="auto" w:fill="auto"/>
        <w:spacing w:after="0" w:line="250" w:lineRule="exact"/>
      </w:pPr>
      <w:bookmarkStart w:id="0" w:name="bookmark0"/>
      <w:r>
        <w:t>П</w:t>
      </w:r>
      <w:r>
        <w:rPr>
          <w:color w:val="000000"/>
        </w:rPr>
        <w:t>лан работы с учениками с повышенной мотивацией</w:t>
      </w:r>
      <w:bookmarkEnd w:id="0"/>
    </w:p>
    <w:p w:rsidR="00990B3D" w:rsidRDefault="00990B3D"/>
    <w:p w:rsidR="00A53CC9" w:rsidRDefault="00A53CC9"/>
    <w:p w:rsidR="00A53CC9" w:rsidRDefault="00A53CC9"/>
    <w:p w:rsidR="00A53CC9" w:rsidRDefault="00A53CC9"/>
    <w:p w:rsidR="00A53CC9" w:rsidRDefault="00A53CC9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5376"/>
        <w:gridCol w:w="3182"/>
      </w:tblGrid>
      <w:tr w:rsidR="00A53CC9" w:rsidTr="00A53CC9">
        <w:trPr>
          <w:trHeight w:hRule="exact" w:val="99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"/>
                <w:spacing w:val="4"/>
                <w:sz w:val="23"/>
                <w:szCs w:val="23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1"/>
                <w:spacing w:val="4"/>
                <w:sz w:val="23"/>
                <w:szCs w:val="23"/>
              </w:rPr>
              <w:t>Диагностика интеллектуальных, творческих возможностей учащихся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  <w:spacing w:val="4"/>
                <w:sz w:val="23"/>
                <w:szCs w:val="23"/>
              </w:rPr>
              <w:t>Сентябрь</w:t>
            </w:r>
          </w:p>
        </w:tc>
      </w:tr>
      <w:tr w:rsidR="00A53CC9" w:rsidTr="00A53CC9">
        <w:trPr>
          <w:trHeight w:hRule="exact" w:val="138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180" w:lineRule="exact"/>
              <w:ind w:left="140"/>
              <w:jc w:val="left"/>
              <w:rPr>
                <w:i/>
              </w:rPr>
            </w:pPr>
            <w:r>
              <w:rPr>
                <w:rStyle w:val="11"/>
                <w:rFonts w:eastAsia="Franklin Gothic Heavy"/>
                <w:iCs/>
                <w:sz w:val="18"/>
                <w:szCs w:val="18"/>
              </w:rPr>
              <w:t>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300" w:line="317" w:lineRule="exact"/>
              <w:ind w:left="120"/>
              <w:jc w:val="left"/>
            </w:pPr>
            <w:r>
              <w:rPr>
                <w:rStyle w:val="11"/>
                <w:spacing w:val="4"/>
                <w:sz w:val="23"/>
                <w:szCs w:val="23"/>
              </w:rPr>
              <w:t>Вовлечение в школьные кружки по интересам</w:t>
            </w:r>
          </w:p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300" w:after="0" w:line="230" w:lineRule="exact"/>
            </w:pPr>
            <w:r>
              <w:rPr>
                <w:rStyle w:val="11"/>
                <w:spacing w:val="4"/>
                <w:sz w:val="23"/>
                <w:szCs w:val="23"/>
              </w:rPr>
              <w:t>Участие в школьных олимпиадах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  <w:spacing w:val="4"/>
                <w:sz w:val="23"/>
                <w:szCs w:val="23"/>
              </w:rPr>
              <w:t>Октябрь</w:t>
            </w:r>
            <w:bookmarkStart w:id="1" w:name="_GoBack"/>
            <w:bookmarkEnd w:id="1"/>
          </w:p>
        </w:tc>
      </w:tr>
      <w:tr w:rsidR="00A53CC9" w:rsidTr="00A53CC9">
        <w:trPr>
          <w:trHeight w:hRule="exact" w:val="65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"/>
                <w:spacing w:val="4"/>
                <w:sz w:val="23"/>
                <w:szCs w:val="23"/>
              </w:rPr>
              <w:t>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230" w:lineRule="exact"/>
            </w:pPr>
            <w:r>
              <w:rPr>
                <w:rStyle w:val="11"/>
                <w:spacing w:val="4"/>
                <w:sz w:val="23"/>
                <w:szCs w:val="23"/>
              </w:rPr>
              <w:t>Участие в районных олимпиадах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  <w:spacing w:val="4"/>
                <w:sz w:val="23"/>
                <w:szCs w:val="23"/>
              </w:rPr>
              <w:t>Ноябрь</w:t>
            </w:r>
          </w:p>
        </w:tc>
      </w:tr>
      <w:tr w:rsidR="00A53CC9" w:rsidTr="00A53CC9">
        <w:trPr>
          <w:trHeight w:hRule="exact" w:val="65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"/>
                <w:spacing w:val="4"/>
                <w:sz w:val="23"/>
                <w:szCs w:val="23"/>
              </w:rPr>
              <w:t>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230" w:lineRule="exact"/>
            </w:pPr>
            <w:r>
              <w:rPr>
                <w:rStyle w:val="11"/>
                <w:spacing w:val="4"/>
                <w:sz w:val="23"/>
                <w:szCs w:val="23"/>
              </w:rPr>
              <w:t>Игра-конкурс «Журавлик»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  <w:spacing w:val="4"/>
                <w:sz w:val="23"/>
                <w:szCs w:val="23"/>
              </w:rPr>
              <w:t>Декабрь</w:t>
            </w:r>
          </w:p>
        </w:tc>
      </w:tr>
      <w:tr w:rsidR="00A53CC9" w:rsidTr="00A53CC9">
        <w:trPr>
          <w:trHeight w:hRule="exact" w:val="65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"/>
                <w:spacing w:val="4"/>
                <w:sz w:val="23"/>
                <w:szCs w:val="23"/>
              </w:rPr>
              <w:t>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230" w:lineRule="exact"/>
            </w:pPr>
            <w:r>
              <w:rPr>
                <w:rStyle w:val="11"/>
                <w:spacing w:val="4"/>
                <w:sz w:val="23"/>
                <w:szCs w:val="23"/>
              </w:rPr>
              <w:t>Участие в предметной неделе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  <w:spacing w:val="4"/>
                <w:sz w:val="23"/>
                <w:szCs w:val="23"/>
              </w:rPr>
              <w:t>По графику</w:t>
            </w:r>
          </w:p>
        </w:tc>
      </w:tr>
      <w:tr w:rsidR="00A53CC9" w:rsidTr="00A53CC9">
        <w:trPr>
          <w:trHeight w:hRule="exact" w:val="65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"/>
                <w:spacing w:val="4"/>
                <w:sz w:val="23"/>
                <w:szCs w:val="23"/>
              </w:rPr>
              <w:t>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230" w:lineRule="exact"/>
            </w:pPr>
            <w:r>
              <w:rPr>
                <w:rStyle w:val="11"/>
                <w:spacing w:val="4"/>
                <w:sz w:val="23"/>
                <w:szCs w:val="23"/>
              </w:rPr>
              <w:t>Участие в районных конкурсах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  <w:spacing w:val="4"/>
                <w:sz w:val="23"/>
                <w:szCs w:val="23"/>
              </w:rPr>
              <w:t>В течение года</w:t>
            </w:r>
          </w:p>
        </w:tc>
      </w:tr>
      <w:tr w:rsidR="00A53CC9" w:rsidTr="00A53CC9">
        <w:trPr>
          <w:trHeight w:hRule="exact" w:val="65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1"/>
                <w:spacing w:val="4"/>
                <w:sz w:val="23"/>
                <w:szCs w:val="23"/>
              </w:rPr>
              <w:t>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230" w:lineRule="exact"/>
            </w:pPr>
            <w:r>
              <w:rPr>
                <w:rStyle w:val="11"/>
                <w:spacing w:val="4"/>
                <w:sz w:val="23"/>
                <w:szCs w:val="23"/>
              </w:rPr>
              <w:t>Участие во внеклассной работе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  <w:spacing w:val="4"/>
                <w:sz w:val="23"/>
                <w:szCs w:val="23"/>
              </w:rPr>
              <w:t>В течение года</w:t>
            </w:r>
          </w:p>
        </w:tc>
      </w:tr>
      <w:tr w:rsidR="00A53CC9" w:rsidTr="00A53CC9">
        <w:trPr>
          <w:trHeight w:hRule="exact" w:val="8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270" w:lineRule="exact"/>
              <w:ind w:left="140"/>
              <w:jc w:val="left"/>
            </w:pPr>
            <w:r>
              <w:rPr>
                <w:rStyle w:val="11"/>
              </w:rPr>
              <w:t>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322" w:lineRule="exact"/>
            </w:pPr>
            <w:r>
              <w:rPr>
                <w:rStyle w:val="11"/>
                <w:spacing w:val="4"/>
                <w:sz w:val="23"/>
                <w:szCs w:val="23"/>
              </w:rPr>
              <w:t>Анализ работы с учениками с повышенной мотивацией за учебный год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  <w:spacing w:val="4"/>
                <w:sz w:val="23"/>
                <w:szCs w:val="23"/>
              </w:rPr>
              <w:t>Май</w:t>
            </w:r>
          </w:p>
        </w:tc>
      </w:tr>
      <w:tr w:rsidR="00A53CC9" w:rsidTr="00A53CC9">
        <w:trPr>
          <w:trHeight w:hRule="exact" w:val="10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pacing w:before="0" w:after="0" w:line="270" w:lineRule="exact"/>
              <w:ind w:left="140"/>
              <w:jc w:val="left"/>
              <w:rPr>
                <w:rStyle w:val="11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pacing w:before="0" w:after="0" w:line="322" w:lineRule="exact"/>
              <w:rPr>
                <w:rStyle w:val="11"/>
                <w:spacing w:val="4"/>
                <w:sz w:val="23"/>
                <w:szCs w:val="23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CC9" w:rsidRDefault="00A53CC9" w:rsidP="00A53CC9">
            <w:pPr>
              <w:pStyle w:val="3"/>
              <w:framePr w:w="9538" w:h="7181" w:hRule="exact" w:wrap="none" w:vAnchor="page" w:hAnchor="page" w:x="1187" w:y="3563"/>
              <w:spacing w:before="0" w:after="0" w:line="230" w:lineRule="exact"/>
              <w:ind w:left="120"/>
              <w:jc w:val="left"/>
              <w:rPr>
                <w:rStyle w:val="11"/>
                <w:spacing w:val="4"/>
                <w:sz w:val="23"/>
                <w:szCs w:val="23"/>
              </w:rPr>
            </w:pPr>
          </w:p>
        </w:tc>
      </w:tr>
    </w:tbl>
    <w:p w:rsidR="00A53CC9" w:rsidRDefault="00A53CC9"/>
    <w:sectPr w:rsidR="00A5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C9"/>
    <w:rsid w:val="00990B3D"/>
    <w:rsid w:val="00A5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A53CC9"/>
    <w:rPr>
      <w:rFonts w:ascii="Times New Roman" w:eastAsia="Times New Roman" w:hAnsi="Times New Roman" w:cs="Times New Roman"/>
      <w:b/>
      <w:bCs/>
      <w:i/>
      <w:iCs/>
      <w:spacing w:val="-7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A53CC9"/>
    <w:pPr>
      <w:widowControl w:val="0"/>
      <w:shd w:val="clear" w:color="auto" w:fill="FFFFFF"/>
      <w:spacing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7"/>
      <w:sz w:val="25"/>
      <w:szCs w:val="25"/>
    </w:rPr>
  </w:style>
  <w:style w:type="character" w:customStyle="1" w:styleId="a3">
    <w:name w:val="Основной текст_"/>
    <w:basedOn w:val="a0"/>
    <w:link w:val="3"/>
    <w:locked/>
    <w:rsid w:val="00A53CC9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3">
    <w:name w:val="Основной текст3"/>
    <w:basedOn w:val="a"/>
    <w:link w:val="a3"/>
    <w:rsid w:val="00A53CC9"/>
    <w:pPr>
      <w:widowControl w:val="0"/>
      <w:shd w:val="clear" w:color="auto" w:fill="FFFFFF"/>
      <w:spacing w:before="600" w:after="780" w:line="274" w:lineRule="exact"/>
      <w:jc w:val="both"/>
    </w:pPr>
    <w:rPr>
      <w:rFonts w:ascii="Times New Roman" w:eastAsia="Times New Roman" w:hAnsi="Times New Roman" w:cs="Times New Roman"/>
      <w:spacing w:val="-4"/>
    </w:rPr>
  </w:style>
  <w:style w:type="character" w:customStyle="1" w:styleId="11">
    <w:name w:val="Основной текст + 11"/>
    <w:aliases w:val="5 pt,Интервал 0 pt"/>
    <w:basedOn w:val="a3"/>
    <w:rsid w:val="00A53CC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A53CC9"/>
    <w:rPr>
      <w:rFonts w:ascii="Times New Roman" w:eastAsia="Times New Roman" w:hAnsi="Times New Roman" w:cs="Times New Roman"/>
      <w:b/>
      <w:bCs/>
      <w:i/>
      <w:iCs/>
      <w:spacing w:val="-7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A53CC9"/>
    <w:pPr>
      <w:widowControl w:val="0"/>
      <w:shd w:val="clear" w:color="auto" w:fill="FFFFFF"/>
      <w:spacing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7"/>
      <w:sz w:val="25"/>
      <w:szCs w:val="25"/>
    </w:rPr>
  </w:style>
  <w:style w:type="character" w:customStyle="1" w:styleId="a3">
    <w:name w:val="Основной текст_"/>
    <w:basedOn w:val="a0"/>
    <w:link w:val="3"/>
    <w:locked/>
    <w:rsid w:val="00A53CC9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3">
    <w:name w:val="Основной текст3"/>
    <w:basedOn w:val="a"/>
    <w:link w:val="a3"/>
    <w:rsid w:val="00A53CC9"/>
    <w:pPr>
      <w:widowControl w:val="0"/>
      <w:shd w:val="clear" w:color="auto" w:fill="FFFFFF"/>
      <w:spacing w:before="600" w:after="780" w:line="274" w:lineRule="exact"/>
      <w:jc w:val="both"/>
    </w:pPr>
    <w:rPr>
      <w:rFonts w:ascii="Times New Roman" w:eastAsia="Times New Roman" w:hAnsi="Times New Roman" w:cs="Times New Roman"/>
      <w:spacing w:val="-4"/>
    </w:rPr>
  </w:style>
  <w:style w:type="character" w:customStyle="1" w:styleId="11">
    <w:name w:val="Основной текст + 11"/>
    <w:aliases w:val="5 pt,Интервал 0 pt"/>
    <w:basedOn w:val="a3"/>
    <w:rsid w:val="00A53CC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2013-01-30T19:27:00Z</dcterms:created>
  <dcterms:modified xsi:type="dcterms:W3CDTF">2013-01-30T19:28:00Z</dcterms:modified>
</cp:coreProperties>
</file>