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A" w:rsidRPr="008053FA" w:rsidRDefault="008053FA" w:rsidP="008053FA">
      <w:pPr>
        <w:pStyle w:val="10"/>
        <w:shd w:val="clear" w:color="auto" w:fill="auto"/>
        <w:spacing w:after="0" w:line="340" w:lineRule="exact"/>
        <w:ind w:left="3326" w:right="2125"/>
        <w:jc w:val="center"/>
        <w:rPr>
          <w:b/>
        </w:rPr>
      </w:pPr>
      <w:bookmarkStart w:id="0" w:name="bookmark1"/>
      <w:bookmarkStart w:id="1" w:name="_GoBack"/>
      <w:r w:rsidRPr="008053FA">
        <w:rPr>
          <w:rStyle w:val="10pt"/>
          <w:b/>
        </w:rPr>
        <w:t>Гласные и-ы после ц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2429"/>
      </w:tblGrid>
      <w:tr w:rsidR="008053FA" w:rsidTr="008053FA">
        <w:trPr>
          <w:trHeight w:hRule="exact" w:val="379"/>
        </w:trPr>
        <w:tc>
          <w:tcPr>
            <w:tcW w:w="3422" w:type="dxa"/>
            <w:shd w:val="clear" w:color="auto" w:fill="FFFFFF"/>
            <w:hideMark/>
          </w:tcPr>
          <w:bookmarkEnd w:id="1"/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Улицы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ножницы</w:t>
            </w:r>
          </w:p>
        </w:tc>
      </w:tr>
      <w:tr w:rsidR="008053FA" w:rsidTr="008053FA">
        <w:trPr>
          <w:trHeight w:hRule="exact" w:val="40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Темнолицый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proofErr w:type="gramStart"/>
            <w:r>
              <w:rPr>
                <w:rStyle w:val="11"/>
              </w:rPr>
              <w:t>цыкать</w:t>
            </w:r>
            <w:proofErr w:type="gramEnd"/>
          </w:p>
        </w:tc>
      </w:tr>
      <w:tr w:rsidR="008053FA" w:rsidTr="008053FA">
        <w:trPr>
          <w:trHeight w:hRule="exact" w:val="427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Мотоцикл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циркуль</w:t>
            </w:r>
          </w:p>
        </w:tc>
      </w:tr>
      <w:tr w:rsidR="008053FA" w:rsidTr="008053FA">
        <w:trPr>
          <w:trHeight w:hRule="exact" w:val="446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Агитация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принцип</w:t>
            </w:r>
          </w:p>
        </w:tc>
      </w:tr>
      <w:tr w:rsidR="008053FA" w:rsidTr="008053FA">
        <w:trPr>
          <w:trHeight w:hRule="exact" w:val="379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Посев пшеницы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апелляция</w:t>
            </w:r>
          </w:p>
        </w:tc>
      </w:tr>
      <w:tr w:rsidR="008053FA" w:rsidTr="008053FA">
        <w:trPr>
          <w:trHeight w:hRule="exact" w:val="427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Сестрицын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аукцион</w:t>
            </w:r>
          </w:p>
        </w:tc>
      </w:tr>
      <w:tr w:rsidR="008053FA" w:rsidTr="008053FA">
        <w:trPr>
          <w:trHeight w:hRule="exact" w:val="39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Зайцы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вакцина</w:t>
            </w:r>
          </w:p>
        </w:tc>
      </w:tr>
      <w:tr w:rsidR="008053FA" w:rsidTr="008053FA">
        <w:trPr>
          <w:trHeight w:hRule="exact" w:val="427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Цитата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цистерна</w:t>
            </w:r>
          </w:p>
        </w:tc>
      </w:tr>
      <w:tr w:rsidR="008053FA" w:rsidTr="008053FA">
        <w:trPr>
          <w:trHeight w:hRule="exact" w:val="403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Птицы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эволюция</w:t>
            </w:r>
          </w:p>
        </w:tc>
      </w:tr>
      <w:tr w:rsidR="008053FA" w:rsidTr="008053FA">
        <w:trPr>
          <w:trHeight w:hRule="exact" w:val="413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Компенсация</w:t>
            </w:r>
          </w:p>
        </w:tc>
        <w:tc>
          <w:tcPr>
            <w:tcW w:w="2429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840"/>
            </w:pPr>
            <w:r>
              <w:rPr>
                <w:rStyle w:val="11"/>
              </w:rPr>
              <w:t>эрудиция</w:t>
            </w:r>
          </w:p>
        </w:tc>
      </w:tr>
      <w:tr w:rsidR="008053FA" w:rsidTr="008053FA">
        <w:trPr>
          <w:trHeight w:hRule="exact" w:val="41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олубцы</w:t>
            </w:r>
            <w:proofErr w:type="spellEnd"/>
            <w:proofErr w:type="gramEnd"/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0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Цимбалы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03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Наездницы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37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Цифры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39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Композиция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27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Щипцы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39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Цикл лекций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13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Гостиницы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27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Цыганский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39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Лисицын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0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Антициклон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1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Бубенцы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0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Сигнализация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32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Классификация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1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Ситуация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0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Луковицы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03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Цыплята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0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Акация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32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Циферблат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398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Ресницы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22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Цитрусовый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394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Национализация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432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Рукавицы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  <w:tr w:rsidR="008053FA" w:rsidTr="008053FA">
        <w:trPr>
          <w:trHeight w:hRule="exact" w:val="389"/>
        </w:trPr>
        <w:tc>
          <w:tcPr>
            <w:tcW w:w="3422" w:type="dxa"/>
            <w:shd w:val="clear" w:color="auto" w:fill="FFFFFF"/>
            <w:hideMark/>
          </w:tcPr>
          <w:p w:rsidR="008053FA" w:rsidRDefault="008053FA">
            <w:pPr>
              <w:pStyle w:val="2"/>
              <w:shd w:val="clear" w:color="auto" w:fill="auto"/>
              <w:spacing w:before="0" w:line="300" w:lineRule="exact"/>
              <w:ind w:left="40"/>
            </w:pPr>
            <w:r>
              <w:rPr>
                <w:rStyle w:val="11"/>
              </w:rPr>
              <w:t>Вести под уздцы</w:t>
            </w:r>
          </w:p>
        </w:tc>
        <w:tc>
          <w:tcPr>
            <w:tcW w:w="2429" w:type="dxa"/>
            <w:shd w:val="clear" w:color="auto" w:fill="FFFFFF"/>
          </w:tcPr>
          <w:p w:rsidR="008053FA" w:rsidRDefault="008053FA">
            <w:pPr>
              <w:rPr>
                <w:sz w:val="10"/>
                <w:szCs w:val="10"/>
              </w:rPr>
            </w:pPr>
          </w:p>
        </w:tc>
      </w:tr>
    </w:tbl>
    <w:p w:rsidR="008053FA" w:rsidRDefault="008053FA" w:rsidP="008053FA">
      <w:pPr>
        <w:widowControl/>
        <w:rPr>
          <w:sz w:val="2"/>
          <w:szCs w:val="2"/>
        </w:rPr>
        <w:sectPr w:rsidR="008053FA" w:rsidSect="008053FA">
          <w:pgSz w:w="11909" w:h="16838"/>
          <w:pgMar w:top="709" w:right="1561" w:bottom="426" w:left="426" w:header="0" w:footer="3" w:gutter="0"/>
          <w:cols w:space="720"/>
        </w:sectPr>
      </w:pPr>
    </w:p>
    <w:p w:rsidR="007818FE" w:rsidRDefault="007818FE"/>
    <w:sectPr w:rsidR="0078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C"/>
    <w:rsid w:val="007818FE"/>
    <w:rsid w:val="008053FA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2013-02-05T19:30:00Z</dcterms:created>
  <dcterms:modified xsi:type="dcterms:W3CDTF">2013-02-05T19:30:00Z</dcterms:modified>
</cp:coreProperties>
</file>